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12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280"/>
      </w:tblGrid>
      <w:tr w:rsidR="00520B78" w14:paraId="68C06B51" w14:textId="77777777">
        <w:trPr>
          <w:trHeight w:val="288"/>
        </w:trPr>
        <w:tc>
          <w:tcPr>
            <w:tcW w:w="1800" w:type="dxa"/>
            <w:vMerge w:val="restart"/>
            <w:vAlign w:val="center"/>
          </w:tcPr>
          <w:p w14:paraId="6704EB8F" w14:textId="77777777" w:rsidR="00520B78" w:rsidRDefault="003243B6" w:rsidP="006943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313EA1" wp14:editId="3D3C6C2C">
                  <wp:extent cx="1033272" cy="1033272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72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42CDB5B3" w14:textId="77777777" w:rsidR="00520B78" w:rsidRDefault="003243B6">
            <w:pPr>
              <w:jc w:val="right"/>
              <w:rPr>
                <w:noProof/>
                <w:color w:val="C00000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City of Rio Communities </w:t>
            </w:r>
            <w:bookmarkStart w:id="0" w:name="apMeetingName"/>
            <w:r>
              <w:rPr>
                <w:b/>
                <w:color w:val="C00000"/>
                <w:sz w:val="28"/>
                <w:szCs w:val="28"/>
              </w:rPr>
              <w:t>Library Board Meeting</w:t>
            </w:r>
            <w:bookmarkEnd w:id="0"/>
          </w:p>
        </w:tc>
      </w:tr>
      <w:tr w:rsidR="00520B78" w14:paraId="3D9C2A0B" w14:textId="77777777">
        <w:trPr>
          <w:trHeight w:val="288"/>
        </w:trPr>
        <w:tc>
          <w:tcPr>
            <w:tcW w:w="1800" w:type="dxa"/>
            <w:vMerge/>
            <w:vAlign w:val="bottom"/>
          </w:tcPr>
          <w:p w14:paraId="38E1F3B8" w14:textId="77777777" w:rsidR="00520B78" w:rsidRDefault="00520B78">
            <w:pPr>
              <w:rPr>
                <w:noProof/>
              </w:rPr>
            </w:pPr>
          </w:p>
        </w:tc>
        <w:tc>
          <w:tcPr>
            <w:tcW w:w="8280" w:type="dxa"/>
          </w:tcPr>
          <w:p w14:paraId="4F4FA5E5" w14:textId="77777777" w:rsidR="00520B78" w:rsidRDefault="003243B6">
            <w:pPr>
              <w:jc w:val="right"/>
              <w:rPr>
                <w:noProof/>
                <w:color w:val="C00000"/>
              </w:rPr>
            </w:pPr>
            <w:bookmarkStart w:id="1" w:name="apMeetingVenue"/>
            <w:r>
              <w:rPr>
                <w:b/>
                <w:color w:val="C00000"/>
                <w:sz w:val="24"/>
              </w:rPr>
              <w:t>City Council Chambers - 360 Rio Communities Blvd</w:t>
            </w:r>
            <w:bookmarkEnd w:id="1"/>
          </w:p>
        </w:tc>
      </w:tr>
      <w:tr w:rsidR="00520B78" w14:paraId="63769DAC" w14:textId="77777777">
        <w:trPr>
          <w:trHeight w:val="288"/>
        </w:trPr>
        <w:tc>
          <w:tcPr>
            <w:tcW w:w="1800" w:type="dxa"/>
            <w:vMerge/>
            <w:vAlign w:val="bottom"/>
          </w:tcPr>
          <w:p w14:paraId="2B05B865" w14:textId="77777777" w:rsidR="00520B78" w:rsidRDefault="00520B78">
            <w:pPr>
              <w:rPr>
                <w:noProof/>
              </w:rPr>
            </w:pPr>
          </w:p>
        </w:tc>
        <w:tc>
          <w:tcPr>
            <w:tcW w:w="8280" w:type="dxa"/>
          </w:tcPr>
          <w:p w14:paraId="157FD0B6" w14:textId="77777777" w:rsidR="00520B78" w:rsidRDefault="003243B6">
            <w:pPr>
              <w:jc w:val="right"/>
              <w:rPr>
                <w:noProof/>
                <w:color w:val="C00000"/>
              </w:rPr>
            </w:pPr>
            <w:r>
              <w:rPr>
                <w:b/>
                <w:color w:val="C00000"/>
                <w:sz w:val="24"/>
              </w:rPr>
              <w:t>Rio Communities, NM 87002</w:t>
            </w:r>
          </w:p>
        </w:tc>
      </w:tr>
      <w:tr w:rsidR="00520B78" w14:paraId="5F28A1E9" w14:textId="77777777">
        <w:trPr>
          <w:trHeight w:val="288"/>
        </w:trPr>
        <w:tc>
          <w:tcPr>
            <w:tcW w:w="1800" w:type="dxa"/>
            <w:vMerge/>
            <w:vAlign w:val="bottom"/>
          </w:tcPr>
          <w:p w14:paraId="588BBB3B" w14:textId="77777777" w:rsidR="00520B78" w:rsidRDefault="00520B78">
            <w:pPr>
              <w:rPr>
                <w:noProof/>
              </w:rPr>
            </w:pPr>
          </w:p>
        </w:tc>
        <w:tc>
          <w:tcPr>
            <w:tcW w:w="8280" w:type="dxa"/>
          </w:tcPr>
          <w:p w14:paraId="039AA7EB" w14:textId="77777777" w:rsidR="00520B78" w:rsidRDefault="003243B6">
            <w:pPr>
              <w:jc w:val="right"/>
              <w:rPr>
                <w:noProof/>
                <w:color w:val="C00000"/>
              </w:rPr>
            </w:pPr>
            <w:bookmarkStart w:id="2" w:name="apMeetingDateLong"/>
            <w:r>
              <w:rPr>
                <w:b/>
                <w:color w:val="C00000"/>
                <w:sz w:val="24"/>
              </w:rPr>
              <w:t>Wednesday, September 03, 2025</w:t>
            </w:r>
            <w:bookmarkEnd w:id="2"/>
            <w:r>
              <w:rPr>
                <w:b/>
                <w:color w:val="C00000"/>
                <w:sz w:val="24"/>
              </w:rPr>
              <w:t xml:space="preserve"> </w:t>
            </w:r>
            <w:bookmarkStart w:id="3" w:name="apMeetingTime"/>
            <w:r>
              <w:rPr>
                <w:b/>
                <w:color w:val="C00000"/>
                <w:sz w:val="24"/>
              </w:rPr>
              <w:t>6:00 PM</w:t>
            </w:r>
            <w:bookmarkEnd w:id="3"/>
          </w:p>
        </w:tc>
      </w:tr>
      <w:tr w:rsidR="00520B78" w14:paraId="27E3217C" w14:textId="77777777">
        <w:trPr>
          <w:trHeight w:val="288"/>
        </w:trPr>
        <w:tc>
          <w:tcPr>
            <w:tcW w:w="1800" w:type="dxa"/>
            <w:vMerge/>
            <w:vAlign w:val="bottom"/>
          </w:tcPr>
          <w:p w14:paraId="34D842AF" w14:textId="77777777" w:rsidR="00520B78" w:rsidRDefault="00520B78">
            <w:pPr>
              <w:rPr>
                <w:noProof/>
              </w:rPr>
            </w:pPr>
          </w:p>
        </w:tc>
        <w:tc>
          <w:tcPr>
            <w:tcW w:w="8280" w:type="dxa"/>
          </w:tcPr>
          <w:p w14:paraId="678301A6" w14:textId="77777777" w:rsidR="00520B78" w:rsidRDefault="003243B6">
            <w:pPr>
              <w:jc w:val="right"/>
              <w:rPr>
                <w:noProof/>
                <w:color w:val="C00000"/>
              </w:rPr>
            </w:pPr>
            <w:bookmarkStart w:id="4" w:name="apOutputType"/>
            <w:r>
              <w:rPr>
                <w:b/>
                <w:color w:val="C00000"/>
                <w:sz w:val="28"/>
              </w:rPr>
              <w:t>Agenda</w:t>
            </w:r>
            <w:bookmarkEnd w:id="4"/>
          </w:p>
        </w:tc>
      </w:tr>
      <w:tr w:rsidR="00520B78" w14:paraId="1E53D34F" w14:textId="77777777">
        <w:trPr>
          <w:trHeight w:val="288"/>
        </w:trPr>
        <w:tc>
          <w:tcPr>
            <w:tcW w:w="1800" w:type="dxa"/>
            <w:vMerge/>
            <w:vAlign w:val="bottom"/>
          </w:tcPr>
          <w:p w14:paraId="4F886644" w14:textId="77777777" w:rsidR="00520B78" w:rsidRDefault="00520B78">
            <w:pPr>
              <w:rPr>
                <w:noProof/>
              </w:rPr>
            </w:pPr>
          </w:p>
        </w:tc>
        <w:tc>
          <w:tcPr>
            <w:tcW w:w="8280" w:type="dxa"/>
          </w:tcPr>
          <w:p w14:paraId="3EC81ED6" w14:textId="77777777" w:rsidR="00520B78" w:rsidRDefault="003243B6">
            <w:pPr>
              <w:jc w:val="right"/>
              <w:rPr>
                <w:noProof/>
              </w:rPr>
            </w:pPr>
            <w:r>
              <w:rPr>
                <w:i/>
              </w:rPr>
              <w:t>Please silence all electronic devices.</w:t>
            </w:r>
          </w:p>
        </w:tc>
      </w:tr>
    </w:tbl>
    <w:p w14:paraId="36DD9F59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bookmarkStart w:id="5" w:name="apAgenda"/>
      <w:r>
        <w:rPr>
          <w:rFonts w:ascii="Calibri" w:eastAsia="Calibri" w:hAnsi="Calibri" w:cs="Calibri"/>
          <w:b/>
          <w:bCs/>
          <w:sz w:val="24"/>
          <w:szCs w:val="24"/>
        </w:rPr>
        <w:t>Call to Order</w:t>
      </w:r>
    </w:p>
    <w:p w14:paraId="6F36F02C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Pledge of Allegiance</w:t>
      </w:r>
    </w:p>
    <w:p w14:paraId="29A8B5D5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Roll Call</w:t>
      </w:r>
    </w:p>
    <w:p w14:paraId="48546AF2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Approval of Agenda</w:t>
      </w:r>
    </w:p>
    <w:p w14:paraId="69979317" w14:textId="7309EF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Approval of Minutes</w:t>
      </w:r>
      <w:r w:rsidR="00694313">
        <w:rPr>
          <w:rFonts w:ascii="Calibri" w:eastAsia="Calibri" w:hAnsi="Calibri" w:cs="Calibri"/>
          <w:b/>
          <w:bCs/>
          <w:sz w:val="24"/>
          <w:szCs w:val="24"/>
        </w:rPr>
        <w:t xml:space="preserve"> June 11, 2025</w:t>
      </w:r>
    </w:p>
    <w:p w14:paraId="48BA29EE" w14:textId="28E76209" w:rsidR="004C5749" w:rsidRDefault="003243B6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Presentations</w:t>
      </w:r>
    </w:p>
    <w:p w14:paraId="7581D1BF" w14:textId="54224BFB" w:rsidR="00694313" w:rsidRPr="00694313" w:rsidRDefault="00694313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94313">
        <w:rPr>
          <w:rFonts w:ascii="Calibri" w:eastAsia="Calibri" w:hAnsi="Calibri" w:cs="Calibri"/>
          <w:b/>
          <w:bCs/>
          <w:sz w:val="24"/>
          <w:szCs w:val="24"/>
        </w:rPr>
        <w:t xml:space="preserve">Tom Nelson and </w:t>
      </w:r>
      <w:proofErr w:type="spellStart"/>
      <w:r w:rsidRPr="00694313">
        <w:rPr>
          <w:rFonts w:ascii="Calibri" w:eastAsia="Calibri" w:hAnsi="Calibri" w:cs="Calibri"/>
          <w:b/>
          <w:bCs/>
          <w:sz w:val="24"/>
          <w:szCs w:val="24"/>
        </w:rPr>
        <w:t>Loedesta</w:t>
      </w:r>
      <w:proofErr w:type="spellEnd"/>
      <w:r w:rsidRPr="00694313">
        <w:rPr>
          <w:rFonts w:ascii="Calibri" w:eastAsia="Calibri" w:hAnsi="Calibri" w:cs="Calibri"/>
          <w:b/>
          <w:bCs/>
          <w:sz w:val="24"/>
          <w:szCs w:val="24"/>
        </w:rPr>
        <w:t xml:space="preserve"> Silva Grant Information</w:t>
      </w:r>
    </w:p>
    <w:p w14:paraId="573CCBDC" w14:textId="77777777" w:rsidR="00694313" w:rsidRDefault="00694313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</w:p>
    <w:p w14:paraId="5C26950E" w14:textId="1FBD1CE4" w:rsidR="00694313" w:rsidRDefault="00694313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 Comment:</w:t>
      </w:r>
      <w:r>
        <w:rPr>
          <w:rFonts w:ascii="Calibri" w:eastAsia="Calibri" w:hAnsi="Calibri" w:cs="Calibri"/>
          <w:sz w:val="24"/>
          <w:szCs w:val="24"/>
        </w:rPr>
        <w:t xml:space="preserve"> The Board will </w:t>
      </w:r>
      <w:proofErr w:type="gramStart"/>
      <w:r>
        <w:rPr>
          <w:rFonts w:ascii="Calibri" w:eastAsia="Calibri" w:hAnsi="Calibri" w:cs="Calibri"/>
          <w:sz w:val="24"/>
          <w:szCs w:val="24"/>
        </w:rPr>
        <w:t>take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public comments on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this meeting’s specific agenda items.</w:t>
      </w:r>
      <w:r>
        <w:rPr>
          <w:rFonts w:ascii="Calibri" w:eastAsia="Calibri" w:hAnsi="Calibri" w:cs="Calibri"/>
          <w:sz w:val="24"/>
          <w:szCs w:val="24"/>
        </w:rPr>
        <w:t xml:space="preserve"> These should be in written form via email through 4:00 PM on Wednesday </w:t>
      </w:r>
      <w:r>
        <w:rPr>
          <w:rFonts w:ascii="Calibri" w:eastAsia="Calibri" w:hAnsi="Calibri" w:cs="Calibri"/>
          <w:sz w:val="24"/>
          <w:szCs w:val="24"/>
        </w:rPr>
        <w:t>September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</w:t>
      </w:r>
      <w:r>
        <w:rPr>
          <w:rFonts w:ascii="Calibri" w:eastAsia="Calibri" w:hAnsi="Calibri" w:cs="Calibri"/>
          <w:sz w:val="24"/>
          <w:szCs w:val="24"/>
          <w:u w:val="single"/>
        </w:rPr>
        <w:t>info@riocommunities.net</w:t>
      </w:r>
      <w:r>
        <w:rPr>
          <w:rFonts w:ascii="Calibri" w:eastAsia="Calibri" w:hAnsi="Calibri" w:cs="Calibri"/>
          <w:sz w:val="24"/>
          <w:szCs w:val="24"/>
        </w:rPr>
        <w:t xml:space="preserve">. These comments will be distributed to all Board Members for review.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If you wish to speak during the public comment session in person:</w:t>
      </w:r>
      <w:r>
        <w:rPr>
          <w:rFonts w:ascii="Calibri" w:eastAsia="Calibri" w:hAnsi="Calibri" w:cs="Calibri"/>
          <w:sz w:val="24"/>
          <w:szCs w:val="24"/>
        </w:rPr>
        <w:t xml:space="preserve"> The Board will allow each member of the public three (3) minutes to address the Board.  Both the public and Library Board will follow rules of decorum.  </w:t>
      </w:r>
      <w:proofErr w:type="gramStart"/>
      <w:r>
        <w:rPr>
          <w:rFonts w:ascii="Calibri" w:eastAsia="Calibri" w:hAnsi="Calibri" w:cs="Calibri"/>
          <w:sz w:val="24"/>
          <w:szCs w:val="24"/>
        </w:rPr>
        <w:t>Give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your name and where you live.  The public </w:t>
      </w:r>
      <w:proofErr w:type="gramStart"/>
      <w:r>
        <w:rPr>
          <w:rFonts w:ascii="Calibri" w:eastAsia="Calibri" w:hAnsi="Calibri" w:cs="Calibri"/>
          <w:sz w:val="24"/>
          <w:szCs w:val="24"/>
        </w:rPr>
        <w:t>will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direct comments to the Board.  Comment(s) will not be disruptive or derogatory. </w:t>
      </w:r>
    </w:p>
    <w:p w14:paraId="1B0A2EB0" w14:textId="77777777" w:rsidR="00694313" w:rsidRPr="00694313" w:rsidRDefault="00694313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</w:p>
    <w:p w14:paraId="585590E3" w14:textId="113C94D6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Action Items</w:t>
      </w:r>
    </w:p>
    <w:p w14:paraId="65A4301A" w14:textId="0EB766F9" w:rsidR="00520B78" w:rsidRDefault="003243B6">
      <w:pPr>
        <w:spacing w:before="120"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6" w:name="appIS71ec388bb1db43e6b9a7c2915d740c3e"/>
      <w:r>
        <w:rPr>
          <w:rFonts w:ascii="Calibri" w:eastAsia="Calibri" w:hAnsi="Calibri" w:cs="Calibri"/>
          <w:sz w:val="24"/>
        </w:rPr>
        <w:t>1.</w:t>
      </w:r>
      <w:bookmarkEnd w:id="6"/>
      <w:r>
        <w:rPr>
          <w:rFonts w:ascii="Calibri" w:eastAsia="Calibri" w:hAnsi="Calibri" w:cs="Calibri"/>
        </w:rPr>
        <w:tab/>
      </w:r>
      <w:r w:rsidR="00694313">
        <w:rPr>
          <w:rFonts w:ascii="Calibri" w:eastAsia="Calibri" w:hAnsi="Calibri" w:cs="Calibri"/>
          <w:sz w:val="24"/>
          <w:szCs w:val="24"/>
        </w:rPr>
        <w:t>Discussion -</w:t>
      </w:r>
      <w:r w:rsidR="00694313">
        <w:rPr>
          <w:rFonts w:ascii="Calibri" w:eastAsia="Calibri" w:hAnsi="Calibri" w:cs="Calibri"/>
          <w:sz w:val="24"/>
          <w:szCs w:val="24"/>
        </w:rPr>
        <w:t xml:space="preserve"> News Regarding Library</w:t>
      </w:r>
      <w:r w:rsidR="00694313">
        <w:rPr>
          <w:rFonts w:ascii="Calibri" w:eastAsia="Calibri" w:hAnsi="Calibri" w:cs="Calibri"/>
          <w:sz w:val="24"/>
          <w:szCs w:val="24"/>
        </w:rPr>
        <w:t xml:space="preserve"> Status.</w:t>
      </w:r>
    </w:p>
    <w:p w14:paraId="04C1A8FA" w14:textId="147C23FD" w:rsidR="00694313" w:rsidRDefault="003243B6" w:rsidP="00694313">
      <w:pPr>
        <w:spacing w:before="120"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7" w:name="appISe0f1694cd3a040e3ac2a55240a97e886"/>
      <w:r>
        <w:rPr>
          <w:rFonts w:ascii="Calibri" w:eastAsia="Calibri" w:hAnsi="Calibri" w:cs="Calibri"/>
          <w:sz w:val="24"/>
        </w:rPr>
        <w:t>2.</w:t>
      </w:r>
      <w:bookmarkEnd w:id="7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  <w:szCs w:val="24"/>
        </w:rPr>
        <w:t>Discussio</w:t>
      </w:r>
      <w:r>
        <w:rPr>
          <w:rFonts w:ascii="Calibri" w:eastAsia="Calibri" w:hAnsi="Calibri" w:cs="Calibri"/>
          <w:sz w:val="24"/>
          <w:szCs w:val="24"/>
        </w:rPr>
        <w:t>n</w:t>
      </w:r>
      <w:r w:rsidR="00694313">
        <w:rPr>
          <w:rFonts w:ascii="Calibri" w:eastAsia="Calibri" w:hAnsi="Calibri" w:cs="Calibri"/>
          <w:sz w:val="24"/>
          <w:szCs w:val="24"/>
        </w:rPr>
        <w:t xml:space="preserve"> - Amigos Report</w:t>
      </w:r>
    </w:p>
    <w:p w14:paraId="40BC2ABC" w14:textId="319F97DD" w:rsidR="00694313" w:rsidRDefault="00694313" w:rsidP="00694313">
      <w:pPr>
        <w:spacing w:before="120"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    Five Year Plan</w:t>
      </w:r>
    </w:p>
    <w:p w14:paraId="380097FE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General Board Discussion/Future Agenda Items</w:t>
      </w:r>
    </w:p>
    <w:p w14:paraId="18F660F9" w14:textId="77777777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Adjourn</w:t>
      </w:r>
    </w:p>
    <w:p w14:paraId="092A41F6" w14:textId="5291BAEC" w:rsidR="00520B78" w:rsidRDefault="003243B6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bookmarkEnd w:id="5"/>
    </w:p>
    <w:sectPr w:rsidR="00520B78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E6E7" w14:textId="77777777" w:rsidR="003243B6" w:rsidRDefault="003243B6">
      <w:pPr>
        <w:spacing w:after="0" w:line="240" w:lineRule="auto"/>
      </w:pPr>
      <w:r>
        <w:separator/>
      </w:r>
    </w:p>
  </w:endnote>
  <w:endnote w:type="continuationSeparator" w:id="0">
    <w:p w14:paraId="2CF4E1A3" w14:textId="77777777" w:rsidR="003243B6" w:rsidRDefault="0032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22A2" w14:textId="77777777" w:rsidR="00520B78" w:rsidRDefault="003243B6">
    <w:pPr>
      <w:pStyle w:val="Footer"/>
      <w:spacing w:before="60"/>
      <w:jc w:val="both"/>
      <w:rPr>
        <w:sz w:val="16"/>
      </w:rPr>
    </w:pPr>
    <w:r>
      <w:rPr>
        <w:sz w:val="16"/>
      </w:rPr>
      <w:t>NOTE: THIS AGENDA IS SUBJECT TO REVISION UP TO 72 HOURS PRIOR TO THE SCHEDULED MEETING DATE AND TIME (NMSA 10-15-1 F). A COPY OF THE AGENDA MAY BE PICKED UP AT CITY HALL, 360 RIO COMMUNITIES BLVD, RIO COMMUNITIES, NM 87002. IF YOU ARE AN INDIVIDUAL WITH A DISABILITY WHO IS IN NEED OF A READER, AMPLIFIER, QUALIFIED SIGN LANGUAGE INTERPRETER OR ANY OTHER FORM OF AUXILIARY AND OR SERVICE TO ATTEND OR PARTICIPATE IN THE MEETING, PLEASE CONTACT THE MUNICIPAL CLERK AT 505-861-6803 AT LEAST ONE WEEK PRIOR TO THE M</w:t>
    </w:r>
    <w:r>
      <w:rPr>
        <w:sz w:val="16"/>
      </w:rPr>
      <w:t>EETING OR AS SOON AS POSSIBLE.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0E3E" w14:textId="77777777" w:rsidR="003243B6" w:rsidRDefault="003243B6">
      <w:pPr>
        <w:spacing w:after="0" w:line="240" w:lineRule="auto"/>
      </w:pPr>
      <w:r>
        <w:separator/>
      </w:r>
    </w:p>
  </w:footnote>
  <w:footnote w:type="continuationSeparator" w:id="0">
    <w:p w14:paraId="13D89105" w14:textId="77777777" w:rsidR="003243B6" w:rsidRDefault="0032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B67"/>
    <w:multiLevelType w:val="multilevel"/>
    <w:tmpl w:val="96FE1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6D4"/>
    <w:multiLevelType w:val="multilevel"/>
    <w:tmpl w:val="2994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83C"/>
    <w:multiLevelType w:val="multilevel"/>
    <w:tmpl w:val="CE726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1E34"/>
    <w:multiLevelType w:val="multilevel"/>
    <w:tmpl w:val="8544FA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539FB"/>
    <w:multiLevelType w:val="multilevel"/>
    <w:tmpl w:val="FC70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2B13"/>
    <w:multiLevelType w:val="multilevel"/>
    <w:tmpl w:val="C9463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13250">
    <w:abstractNumId w:val="0"/>
  </w:num>
  <w:num w:numId="2" w16cid:durableId="1470132378">
    <w:abstractNumId w:val="1"/>
  </w:num>
  <w:num w:numId="3" w16cid:durableId="1355962342">
    <w:abstractNumId w:val="2"/>
  </w:num>
  <w:num w:numId="4" w16cid:durableId="1136146156">
    <w:abstractNumId w:val="3"/>
  </w:num>
  <w:num w:numId="5" w16cid:durableId="627127159">
    <w:abstractNumId w:val="4"/>
  </w:num>
  <w:num w:numId="6" w16cid:durableId="1620531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78"/>
    <w:rsid w:val="003243B6"/>
    <w:rsid w:val="004C5749"/>
    <w:rsid w:val="00520B78"/>
    <w:rsid w:val="00694313"/>
    <w:rsid w:val="00B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0A9"/>
  <w15:docId w15:val="{09A9098A-2BC8-446C-A23F-AE6CBBD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551A5-9B96-473F-8FD2-EC38A0AD3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52D01-D361-455F-8E5C-7002F7C23B45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30c88008-5d25-4b58-8fe8-bd719ced4418"/>
    <ds:schemaRef ds:uri="http://schemas.microsoft.com/office/2006/metadata/properties"/>
    <ds:schemaRef ds:uri="http://purl.org/dc/dcmitype/"/>
    <ds:schemaRef ds:uri="http://schemas.microsoft.com/office/infopath/2007/PartnerControls"/>
    <ds:schemaRef ds:uri="2b03566b-6565-446b-b636-ab7b01752f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FE031D-8C80-48D9-80E6-86FDBC3F2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Rio Communities Agenda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Communities Agenda</dc:title>
  <dc:subject/>
  <dc:creator>Allen Tyler</dc:creator>
  <cp:keywords/>
  <dc:description/>
  <cp:lastModifiedBy>Patricia McCloskey</cp:lastModifiedBy>
  <cp:revision>2</cp:revision>
  <cp:lastPrinted>2025-08-27T22:41:00Z</cp:lastPrinted>
  <dcterms:created xsi:type="dcterms:W3CDTF">2025-08-27T22:45:00Z</dcterms:created>
  <dcterms:modified xsi:type="dcterms:W3CDTF">2025-08-27T22:45:00Z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